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2" w:rsidRPr="0097405E" w:rsidRDefault="00E524B2">
      <w:pPr>
        <w:rPr>
          <w:sz w:val="44"/>
          <w:szCs w:val="44"/>
        </w:rPr>
      </w:pPr>
      <w:r>
        <w:t>HÉLIO CARNEIRO:</w:t>
      </w:r>
      <w:r w:rsidR="0097405E">
        <w:t xml:space="preserve"> </w:t>
      </w:r>
      <w:r w:rsidR="0097405E" w:rsidRPr="0097405E">
        <w:rPr>
          <w:sz w:val="44"/>
          <w:szCs w:val="44"/>
        </w:rPr>
        <w:t>H</w:t>
      </w:r>
    </w:p>
    <w:p w:rsidR="00E524B2" w:rsidRDefault="00E524B2">
      <w:r>
        <w:t>Arquiteto</w:t>
      </w:r>
      <w:r w:rsidR="0097405E">
        <w:t>,</w:t>
      </w:r>
      <w:r w:rsidR="00DA7CE6">
        <w:t xml:space="preserve"> </w:t>
      </w:r>
      <w:r>
        <w:t>formado na universidade Mackenzie com especialização em gerenciamento de obras e projetos</w:t>
      </w:r>
      <w:r w:rsidR="0097405E">
        <w:t xml:space="preserve"> (FUPAN- USP)</w:t>
      </w:r>
      <w:r>
        <w:t xml:space="preserve"> e consultor em </w:t>
      </w:r>
      <w:r w:rsidR="00DA7CE6">
        <w:t>Light</w:t>
      </w:r>
      <w:r>
        <w:t xml:space="preserve"> steel framing. Busca em seus projetos aplicar uma linguagem contemporânea</w:t>
      </w:r>
      <w:r w:rsidR="00DA7CE6">
        <w:t xml:space="preserve"> </w:t>
      </w:r>
      <w:r w:rsidR="0097405E">
        <w:t xml:space="preserve">e utilização de materiais e sistemas construtivos diversos. Muitos de seus trabalhos foram publicados em revistas especializadas no Brasil e </w:t>
      </w:r>
      <w:r w:rsidR="00DA7CE6">
        <w:t>Exterior,</w:t>
      </w:r>
      <w:r w:rsidR="0097405E">
        <w:t xml:space="preserve"> também teve destaque em concursos como o “Melhor da Arquitetura” em 2008 eleito o melhor projeto “casa de campo” pelo voto do internauta. </w:t>
      </w:r>
    </w:p>
    <w:p w:rsidR="00E524B2" w:rsidRDefault="00E524B2"/>
    <w:p w:rsidR="00E524B2" w:rsidRDefault="00E524B2"/>
    <w:p w:rsidR="00E524B2" w:rsidRDefault="00E524B2"/>
    <w:p w:rsidR="00E524B2" w:rsidRDefault="0097405E">
      <w:r>
        <w:t xml:space="preserve">OLGA MARIA: </w:t>
      </w:r>
      <w:r w:rsidRPr="0097405E">
        <w:rPr>
          <w:sz w:val="44"/>
          <w:szCs w:val="44"/>
        </w:rPr>
        <w:t>O</w:t>
      </w:r>
    </w:p>
    <w:p w:rsidR="0097405E" w:rsidRDefault="00DA7CE6">
      <w:r>
        <w:t>Atriz, formada em comunicação pela PUC-SP, MBA em Gestão Estratégica e Econômica de Negócios pela FGV-SP</w:t>
      </w:r>
      <w:bookmarkStart w:id="0" w:name="_GoBack"/>
      <w:bookmarkEnd w:id="0"/>
      <w:r>
        <w:t xml:space="preserve"> </w:t>
      </w:r>
      <w:proofErr w:type="gramStart"/>
      <w:r>
        <w:t xml:space="preserve">( </w:t>
      </w:r>
      <w:proofErr w:type="gramEnd"/>
      <w:r>
        <w:t>Fundação Getúlio Vargas). Responsável pelo desenvolvimento comercial e novos negócios.</w:t>
      </w:r>
    </w:p>
    <w:p w:rsidR="0097405E" w:rsidRDefault="0097405E"/>
    <w:p w:rsidR="0097405E" w:rsidRDefault="0097405E"/>
    <w:p w:rsidR="005658FF" w:rsidRDefault="00E524B2">
      <w:r>
        <w:t>MOACIR NUNES:</w:t>
      </w:r>
      <w:r w:rsidR="00DA7CE6">
        <w:t xml:space="preserve"> </w:t>
      </w:r>
      <w:r w:rsidR="0097405E" w:rsidRPr="0097405E">
        <w:rPr>
          <w:sz w:val="40"/>
          <w:szCs w:val="40"/>
        </w:rPr>
        <w:t>M</w:t>
      </w:r>
    </w:p>
    <w:p w:rsidR="00E524B2" w:rsidRDefault="0097405E">
      <w:pPr>
        <w:rPr>
          <w:color w:val="696868"/>
          <w:sz w:val="21"/>
          <w:szCs w:val="21"/>
          <w:shd w:val="clear" w:color="auto" w:fill="FFFFFF"/>
        </w:rPr>
      </w:pPr>
      <w:r>
        <w:rPr>
          <w:color w:val="696868"/>
          <w:sz w:val="21"/>
          <w:szCs w:val="21"/>
          <w:shd w:val="clear" w:color="auto" w:fill="FFFFFF"/>
        </w:rPr>
        <w:t>S</w:t>
      </w:r>
      <w:r w:rsidR="00E524B2">
        <w:rPr>
          <w:color w:val="696868"/>
          <w:sz w:val="21"/>
          <w:szCs w:val="21"/>
          <w:shd w:val="clear" w:color="auto" w:fill="FFFFFF"/>
        </w:rPr>
        <w:t>ociólogo</w:t>
      </w:r>
      <w:r>
        <w:rPr>
          <w:color w:val="696868"/>
          <w:sz w:val="21"/>
          <w:szCs w:val="21"/>
          <w:shd w:val="clear" w:color="auto" w:fill="FFFFFF"/>
        </w:rPr>
        <w:t>,</w:t>
      </w:r>
      <w:r w:rsidR="00E524B2">
        <w:rPr>
          <w:color w:val="696868"/>
          <w:sz w:val="21"/>
          <w:szCs w:val="21"/>
          <w:shd w:val="clear" w:color="auto" w:fill="FFFFFF"/>
        </w:rPr>
        <w:t xml:space="preserve"> com especialização em Administração de Empresas e Gestão Estratégica (FGV-SP, University of Southern </w:t>
      </w:r>
      <w:r w:rsidR="00DA7CE6">
        <w:rPr>
          <w:color w:val="696868"/>
          <w:sz w:val="21"/>
          <w:szCs w:val="21"/>
          <w:shd w:val="clear" w:color="auto" w:fill="FFFFFF"/>
        </w:rPr>
        <w:t>Califórnia</w:t>
      </w:r>
      <w:r w:rsidR="00E524B2">
        <w:rPr>
          <w:color w:val="696868"/>
          <w:sz w:val="21"/>
          <w:szCs w:val="21"/>
          <w:shd w:val="clear" w:color="auto" w:fill="FFFFFF"/>
        </w:rPr>
        <w:t xml:space="preserve"> e Universidade de Paris). Possui experiência como Consultor, atuando em projetos de Gestão de Mudanças, Direcionamento Estratégico, Aconselhamento e Desenvolvimento Individual de Executivos. </w:t>
      </w:r>
      <w:r w:rsidR="00E524B2">
        <w:rPr>
          <w:color w:val="696868"/>
          <w:sz w:val="21"/>
          <w:szCs w:val="21"/>
          <w:shd w:val="clear" w:color="auto" w:fill="FFFFFF"/>
        </w:rPr>
        <w:t>Na Hom Arquitetura é responsável pelo alinhamento e planejamento estratégico.</w:t>
      </w:r>
    </w:p>
    <w:p w:rsidR="00E524B2" w:rsidRDefault="00E524B2"/>
    <w:p w:rsidR="00E524B2" w:rsidRDefault="00E524B2"/>
    <w:sectPr w:rsidR="00E52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B2"/>
    <w:rsid w:val="005658FF"/>
    <w:rsid w:val="0097405E"/>
    <w:rsid w:val="00DA7CE6"/>
    <w:rsid w:val="00E5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dcterms:created xsi:type="dcterms:W3CDTF">2016-04-22T14:35:00Z</dcterms:created>
  <dcterms:modified xsi:type="dcterms:W3CDTF">2016-04-22T14:35:00Z</dcterms:modified>
</cp:coreProperties>
</file>